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65" w:rsidRDefault="00625CE9">
      <w:pPr>
        <w:pStyle w:val="Textkrper"/>
        <w:spacing w:before="74"/>
        <w:ind w:left="117"/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9191625</wp:posOffset>
            </wp:positionH>
            <wp:positionV relativeFrom="paragraph">
              <wp:posOffset>52577</wp:posOffset>
            </wp:positionV>
            <wp:extent cx="1028700" cy="1323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2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75"/>
        </w:rPr>
        <w:t>WFS</w:t>
      </w:r>
      <w:r>
        <w:rPr>
          <w:spacing w:val="6"/>
        </w:rPr>
        <w:t xml:space="preserve"> </w:t>
      </w:r>
      <w:r>
        <w:rPr>
          <w:w w:val="75"/>
        </w:rPr>
        <w:t>GmbH</w:t>
      </w:r>
      <w:r>
        <w:rPr>
          <w:spacing w:val="6"/>
        </w:rPr>
        <w:t xml:space="preserve"> </w:t>
      </w:r>
    </w:p>
    <w:p w:rsidR="00091865" w:rsidRDefault="007B2A14">
      <w:pPr>
        <w:spacing w:before="64"/>
        <w:ind w:left="117"/>
        <w:rPr>
          <w:rFonts w:ascii="Calibri"/>
          <w:sz w:val="13"/>
        </w:rPr>
      </w:pPr>
      <w:hyperlink r:id="rId7">
        <w:r w:rsidR="00625CE9">
          <w:rPr>
            <w:rFonts w:ascii="Calibri"/>
            <w:spacing w:val="-2"/>
            <w:w w:val="105"/>
            <w:sz w:val="13"/>
          </w:rPr>
          <w:t>http://www.wfs24.com</w:t>
        </w:r>
      </w:hyperlink>
    </w:p>
    <w:p w:rsidR="00091865" w:rsidRDefault="00091865">
      <w:pPr>
        <w:pStyle w:val="Textkrper"/>
        <w:spacing w:before="0"/>
        <w:rPr>
          <w:rFonts w:ascii="Calibri"/>
          <w:sz w:val="16"/>
        </w:rPr>
      </w:pPr>
    </w:p>
    <w:p w:rsidR="00091865" w:rsidRDefault="00091865">
      <w:pPr>
        <w:pStyle w:val="Textkrper"/>
        <w:spacing w:before="0"/>
        <w:rPr>
          <w:rFonts w:ascii="Calibri"/>
          <w:sz w:val="16"/>
        </w:rPr>
      </w:pPr>
    </w:p>
    <w:p w:rsidR="00091865" w:rsidRDefault="00091865">
      <w:pPr>
        <w:pStyle w:val="Textkrper"/>
        <w:spacing w:before="0"/>
        <w:rPr>
          <w:rFonts w:ascii="Calibri"/>
          <w:sz w:val="16"/>
        </w:rPr>
      </w:pPr>
    </w:p>
    <w:p w:rsidR="00091865" w:rsidRDefault="00091865">
      <w:pPr>
        <w:pStyle w:val="Textkrper"/>
        <w:spacing w:before="0"/>
        <w:rPr>
          <w:rFonts w:ascii="Calibri"/>
          <w:sz w:val="16"/>
        </w:rPr>
      </w:pPr>
    </w:p>
    <w:p w:rsidR="00091865" w:rsidRDefault="00091865">
      <w:pPr>
        <w:pStyle w:val="Textkrper"/>
        <w:spacing w:before="0"/>
        <w:rPr>
          <w:rFonts w:ascii="Calibri"/>
          <w:sz w:val="16"/>
        </w:rPr>
      </w:pPr>
    </w:p>
    <w:p w:rsidR="00091865" w:rsidRDefault="00091865">
      <w:pPr>
        <w:pStyle w:val="Textkrper"/>
        <w:spacing w:before="0"/>
        <w:rPr>
          <w:rFonts w:ascii="Calibri"/>
          <w:sz w:val="16"/>
        </w:rPr>
      </w:pPr>
    </w:p>
    <w:p w:rsidR="00091865" w:rsidRDefault="00091865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p w:rsidR="00F2327A" w:rsidRDefault="00F2327A">
      <w:pPr>
        <w:pStyle w:val="Textkrper"/>
        <w:spacing w:before="0"/>
        <w:rPr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3978"/>
        <w:gridCol w:w="4001"/>
        <w:gridCol w:w="3132"/>
      </w:tblGrid>
      <w:tr w:rsidR="00091865">
        <w:trPr>
          <w:trHeight w:val="386"/>
        </w:trPr>
        <w:tc>
          <w:tcPr>
            <w:tcW w:w="4297" w:type="dxa"/>
            <w:tcBorders>
              <w:top w:val="nil"/>
              <w:left w:val="nil"/>
            </w:tcBorders>
          </w:tcPr>
          <w:p w:rsidR="00091865" w:rsidRDefault="00625CE9">
            <w:pPr>
              <w:pStyle w:val="TableParagraph"/>
              <w:spacing w:before="74"/>
              <w:ind w:left="11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Name</w:t>
            </w:r>
          </w:p>
        </w:tc>
        <w:tc>
          <w:tcPr>
            <w:tcW w:w="3978" w:type="dxa"/>
            <w:tcBorders>
              <w:top w:val="nil"/>
            </w:tcBorders>
          </w:tcPr>
          <w:p w:rsidR="00091865" w:rsidRDefault="00625CE9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Adresse</w:t>
            </w:r>
          </w:p>
        </w:tc>
        <w:tc>
          <w:tcPr>
            <w:tcW w:w="4001" w:type="dxa"/>
            <w:tcBorders>
              <w:top w:val="nil"/>
            </w:tcBorders>
          </w:tcPr>
          <w:p w:rsidR="00091865" w:rsidRDefault="00625CE9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Gattung</w:t>
            </w:r>
          </w:p>
        </w:tc>
        <w:tc>
          <w:tcPr>
            <w:tcW w:w="3132" w:type="dxa"/>
            <w:tcBorders>
              <w:top w:val="nil"/>
              <w:right w:val="nil"/>
            </w:tcBorders>
          </w:tcPr>
          <w:p w:rsidR="00091865" w:rsidRDefault="00625CE9">
            <w:pPr>
              <w:pStyle w:val="TableParagraph"/>
              <w:spacing w:before="74"/>
              <w:ind w:left="10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Schadenstelle</w:t>
            </w:r>
          </w:p>
        </w:tc>
      </w:tr>
      <w:tr w:rsidR="00091865">
        <w:trPr>
          <w:trHeight w:val="391"/>
        </w:trPr>
        <w:tc>
          <w:tcPr>
            <w:tcW w:w="4297" w:type="dxa"/>
            <w:tcBorders>
              <w:left w:val="nil"/>
            </w:tcBorders>
          </w:tcPr>
          <w:p w:rsidR="00091865" w:rsidRDefault="00E63794" w:rsidP="00E63794">
            <w:pPr>
              <w:pStyle w:val="TableParagraph"/>
              <w:spacing w:before="79"/>
              <w:ind w:left="118"/>
              <w:rPr>
                <w:sz w:val="20"/>
              </w:rPr>
            </w:pPr>
            <w:r>
              <w:rPr>
                <w:w w:val="75"/>
                <w:sz w:val="20"/>
              </w:rPr>
              <w:t>FIL Fondsbank GmbH</w:t>
            </w:r>
          </w:p>
        </w:tc>
        <w:tc>
          <w:tcPr>
            <w:tcW w:w="3978" w:type="dxa"/>
          </w:tcPr>
          <w:p w:rsidR="00091865" w:rsidRDefault="00E63794" w:rsidP="00E63794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Kastanienhöhe 1</w:t>
            </w:r>
            <w:r w:rsidR="00625CE9">
              <w:rPr>
                <w:spacing w:val="-5"/>
                <w:sz w:val="20"/>
              </w:rPr>
              <w:t xml:space="preserve"> </w:t>
            </w:r>
            <w:r w:rsidR="00625CE9">
              <w:rPr>
                <w:w w:val="80"/>
                <w:sz w:val="20"/>
              </w:rPr>
              <w:t>,</w:t>
            </w:r>
            <w:r>
              <w:rPr>
                <w:w w:val="80"/>
                <w:sz w:val="20"/>
              </w:rPr>
              <w:t>61476 Kronberg im Taunus</w:t>
            </w:r>
          </w:p>
        </w:tc>
        <w:tc>
          <w:tcPr>
            <w:tcW w:w="4001" w:type="dxa"/>
          </w:tcPr>
          <w:p w:rsidR="00091865" w:rsidRDefault="00E63794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w w:val="75"/>
                <w:sz w:val="20"/>
              </w:rPr>
              <w:t>Bank unter</w:t>
            </w:r>
            <w:r w:rsidR="00625CE9">
              <w:rPr>
                <w:spacing w:val="28"/>
                <w:sz w:val="20"/>
              </w:rPr>
              <w:t xml:space="preserve"> </w:t>
            </w:r>
            <w:r w:rsidR="00625CE9">
              <w:rPr>
                <w:spacing w:val="-2"/>
                <w:w w:val="75"/>
                <w:sz w:val="20"/>
              </w:rPr>
              <w:t>Bundesaufsicht</w:t>
            </w:r>
            <w:r w:rsidR="00F2327A">
              <w:rPr>
                <w:spacing w:val="-2"/>
                <w:w w:val="75"/>
                <w:sz w:val="20"/>
              </w:rPr>
              <w:t xml:space="preserve"> </w:t>
            </w:r>
            <w:r w:rsidR="00F2327A" w:rsidRPr="00F2327A">
              <w:rPr>
                <w:spacing w:val="-2"/>
                <w:w w:val="75"/>
                <w:sz w:val="20"/>
              </w:rPr>
              <w:t>Erlaubnis nach § 34f GewO</w:t>
            </w:r>
          </w:p>
        </w:tc>
        <w:tc>
          <w:tcPr>
            <w:tcW w:w="3132" w:type="dxa"/>
            <w:tcBorders>
              <w:right w:val="nil"/>
            </w:tcBorders>
          </w:tcPr>
          <w:p w:rsidR="00091865" w:rsidRPr="00F2327A" w:rsidRDefault="007B2A14">
            <w:pPr>
              <w:pStyle w:val="TableParagraph"/>
              <w:spacing w:before="79"/>
              <w:ind w:left="109"/>
              <w:rPr>
                <w:color w:val="000000" w:themeColor="text1"/>
                <w:sz w:val="20"/>
              </w:rPr>
            </w:pPr>
            <w:hyperlink r:id="rId8" w:history="1">
              <w:r w:rsidR="00E63794" w:rsidRPr="00F2327A">
                <w:rPr>
                  <w:rStyle w:val="Hyperlink"/>
                  <w:color w:val="000000" w:themeColor="text1"/>
                  <w:spacing w:val="-2"/>
                  <w:w w:val="85"/>
                  <w:sz w:val="20"/>
                  <w:u w:val="none"/>
                </w:rPr>
                <w:t>www.bankenombudsmann.de</w:t>
              </w:r>
            </w:hyperlink>
          </w:p>
        </w:tc>
      </w:tr>
      <w:tr w:rsidR="00091865">
        <w:trPr>
          <w:trHeight w:val="391"/>
        </w:trPr>
        <w:tc>
          <w:tcPr>
            <w:tcW w:w="4297" w:type="dxa"/>
            <w:tcBorders>
              <w:left w:val="nil"/>
            </w:tcBorders>
          </w:tcPr>
          <w:p w:rsidR="00091865" w:rsidRDefault="007B2145" w:rsidP="007B2145">
            <w:pPr>
              <w:pStyle w:val="TableParagraph"/>
              <w:spacing w:before="79"/>
              <w:ind w:left="118"/>
              <w:rPr>
                <w:sz w:val="20"/>
              </w:rPr>
            </w:pPr>
            <w:r>
              <w:rPr>
                <w:w w:val="75"/>
                <w:sz w:val="20"/>
              </w:rPr>
              <w:t xml:space="preserve">Fondsnet Vermögensberatung </w:t>
            </w:r>
            <w:r w:rsidR="00F2327A">
              <w:rPr>
                <w:w w:val="75"/>
                <w:sz w:val="20"/>
              </w:rPr>
              <w:t>&amp;</w:t>
            </w:r>
            <w:r w:rsidR="00AF5AE4">
              <w:rPr>
                <w:w w:val="75"/>
                <w:sz w:val="20"/>
              </w:rPr>
              <w:t xml:space="preserve"> -verwaltungs GmbH</w:t>
            </w:r>
          </w:p>
        </w:tc>
        <w:tc>
          <w:tcPr>
            <w:tcW w:w="3978" w:type="dxa"/>
          </w:tcPr>
          <w:p w:rsidR="00091865" w:rsidRDefault="007B2145" w:rsidP="007B2145">
            <w:pPr>
              <w:pStyle w:val="TableParagraph"/>
              <w:spacing w:before="79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Steinstraße 33, 50374 Erftstadt</w:t>
            </w:r>
          </w:p>
        </w:tc>
        <w:tc>
          <w:tcPr>
            <w:tcW w:w="4001" w:type="dxa"/>
          </w:tcPr>
          <w:p w:rsidR="00091865" w:rsidRDefault="00F2327A">
            <w:pPr>
              <w:pStyle w:val="TableParagraph"/>
              <w:spacing w:before="79"/>
              <w:ind w:left="109"/>
              <w:rPr>
                <w:sz w:val="20"/>
              </w:rPr>
            </w:pPr>
            <w:r w:rsidRPr="00F2327A">
              <w:rPr>
                <w:spacing w:val="-2"/>
                <w:w w:val="75"/>
                <w:sz w:val="20"/>
              </w:rPr>
              <w:t>Erlaubnis nach § 34f GewO</w:t>
            </w:r>
          </w:p>
        </w:tc>
        <w:tc>
          <w:tcPr>
            <w:tcW w:w="3132" w:type="dxa"/>
            <w:tcBorders>
              <w:right w:val="nil"/>
            </w:tcBorders>
          </w:tcPr>
          <w:p w:rsidR="00F2327A" w:rsidRDefault="007B2A14" w:rsidP="00F2327A">
            <w:pPr>
              <w:pStyle w:val="TableParagraph"/>
              <w:spacing w:before="79"/>
              <w:ind w:left="109"/>
              <w:rPr>
                <w:color w:val="000000" w:themeColor="text1"/>
                <w:spacing w:val="-2"/>
                <w:w w:val="85"/>
                <w:sz w:val="20"/>
              </w:rPr>
            </w:pPr>
            <w:hyperlink r:id="rId9" w:history="1">
              <w:r w:rsidR="007B2145" w:rsidRPr="00F2327A">
                <w:rPr>
                  <w:rStyle w:val="Hyperlink"/>
                  <w:color w:val="000000" w:themeColor="text1"/>
                  <w:spacing w:val="-2"/>
                  <w:w w:val="85"/>
                  <w:sz w:val="20"/>
                  <w:u w:val="none"/>
                </w:rPr>
                <w:t>www.bafin.de</w:t>
              </w:r>
            </w:hyperlink>
            <w:r w:rsidR="00F2327A">
              <w:rPr>
                <w:color w:val="000000" w:themeColor="text1"/>
                <w:spacing w:val="-2"/>
                <w:w w:val="85"/>
                <w:sz w:val="20"/>
              </w:rPr>
              <w:t xml:space="preserve"> </w:t>
            </w:r>
          </w:p>
          <w:p w:rsidR="00091865" w:rsidRPr="00F2327A" w:rsidRDefault="007B2145" w:rsidP="00F2327A">
            <w:pPr>
              <w:pStyle w:val="TableParagraph"/>
              <w:spacing w:before="79"/>
              <w:ind w:left="109"/>
              <w:rPr>
                <w:color w:val="000000" w:themeColor="text1"/>
                <w:sz w:val="20"/>
              </w:rPr>
            </w:pPr>
            <w:r w:rsidRPr="00F2327A">
              <w:rPr>
                <w:color w:val="000000" w:themeColor="text1"/>
                <w:spacing w:val="-2"/>
                <w:w w:val="85"/>
                <w:sz w:val="20"/>
              </w:rPr>
              <w:t>www.obudsstelle-investmentfonds.de</w:t>
            </w:r>
          </w:p>
        </w:tc>
        <w:bookmarkStart w:id="0" w:name="_GoBack"/>
        <w:bookmarkEnd w:id="0"/>
      </w:tr>
      <w:tr w:rsidR="00091865" w:rsidRPr="00F2327A">
        <w:trPr>
          <w:trHeight w:val="292"/>
        </w:trPr>
        <w:tc>
          <w:tcPr>
            <w:tcW w:w="4297" w:type="dxa"/>
            <w:tcBorders>
              <w:left w:val="nil"/>
            </w:tcBorders>
          </w:tcPr>
          <w:p w:rsidR="00091865" w:rsidRPr="00F2327A" w:rsidRDefault="007B2145" w:rsidP="007B2145">
            <w:pPr>
              <w:pStyle w:val="TableParagraph"/>
              <w:ind w:left="118"/>
              <w:rPr>
                <w:sz w:val="20"/>
              </w:rPr>
            </w:pPr>
            <w:r w:rsidRPr="00F2327A">
              <w:rPr>
                <w:bCs/>
                <w:w w:val="75"/>
                <w:sz w:val="20"/>
              </w:rPr>
              <w:t>Reuss Private Bank für Wertpapierhandel AG</w:t>
            </w:r>
          </w:p>
        </w:tc>
        <w:tc>
          <w:tcPr>
            <w:tcW w:w="3978" w:type="dxa"/>
          </w:tcPr>
          <w:p w:rsidR="00091865" w:rsidRPr="00F2327A" w:rsidRDefault="007B2145">
            <w:pPr>
              <w:pStyle w:val="TableParagraph"/>
              <w:ind w:left="109"/>
              <w:rPr>
                <w:sz w:val="20"/>
              </w:rPr>
            </w:pPr>
            <w:r w:rsidRPr="00F2327A">
              <w:rPr>
                <w:w w:val="80"/>
                <w:sz w:val="20"/>
              </w:rPr>
              <w:t>Untermainkai 20, 60329 Frankfurt</w:t>
            </w:r>
          </w:p>
        </w:tc>
        <w:tc>
          <w:tcPr>
            <w:tcW w:w="4001" w:type="dxa"/>
          </w:tcPr>
          <w:p w:rsidR="00F2327A" w:rsidRPr="00F2327A" w:rsidRDefault="00F2327A" w:rsidP="00F2327A">
            <w:pPr>
              <w:pStyle w:val="TableParagraph"/>
              <w:ind w:left="0"/>
              <w:rPr>
                <w:w w:val="75"/>
                <w:sz w:val="20"/>
              </w:rPr>
            </w:pPr>
            <w:r w:rsidRPr="00F2327A">
              <w:rPr>
                <w:sz w:val="20"/>
              </w:rPr>
              <w:t xml:space="preserve"> </w:t>
            </w:r>
            <w:r w:rsidRPr="00F2327A">
              <w:rPr>
                <w:w w:val="75"/>
                <w:sz w:val="20"/>
              </w:rPr>
              <w:t>lizensierter Vermögensverwalter nach § 15 WpIG</w:t>
            </w:r>
            <w:r w:rsidRPr="00F2327A">
              <w:rPr>
                <w:spacing w:val="21"/>
                <w:sz w:val="20"/>
              </w:rPr>
              <w:t xml:space="preserve"> </w:t>
            </w:r>
            <w:r w:rsidRPr="00F2327A">
              <w:rPr>
                <w:w w:val="75"/>
                <w:sz w:val="20"/>
              </w:rPr>
              <w:t>unter</w:t>
            </w:r>
          </w:p>
          <w:p w:rsidR="00091865" w:rsidRPr="00F2327A" w:rsidRDefault="00F2327A" w:rsidP="00F2327A">
            <w:pPr>
              <w:pStyle w:val="TableParagraph"/>
              <w:ind w:left="0"/>
              <w:rPr>
                <w:sz w:val="20"/>
              </w:rPr>
            </w:pPr>
            <w:r w:rsidRPr="00F2327A">
              <w:rPr>
                <w:spacing w:val="-2"/>
                <w:w w:val="75"/>
                <w:sz w:val="20"/>
              </w:rPr>
              <w:t xml:space="preserve"> Bundesaufsicht</w:t>
            </w:r>
          </w:p>
        </w:tc>
        <w:tc>
          <w:tcPr>
            <w:tcW w:w="3132" w:type="dxa"/>
            <w:tcBorders>
              <w:right w:val="nil"/>
            </w:tcBorders>
          </w:tcPr>
          <w:p w:rsidR="00091865" w:rsidRPr="00F2327A" w:rsidRDefault="00F2327A">
            <w:pPr>
              <w:pStyle w:val="TableParagraph"/>
              <w:spacing w:before="0"/>
              <w:ind w:left="0"/>
              <w:rPr>
                <w:color w:val="000000" w:themeColor="text1"/>
                <w:spacing w:val="-2"/>
                <w:w w:val="85"/>
                <w:sz w:val="20"/>
              </w:rPr>
            </w:pPr>
            <w:r w:rsidRPr="00F2327A">
              <w:rPr>
                <w:rFonts w:ascii="Times New Roman"/>
                <w:color w:val="000000" w:themeColor="text1"/>
                <w:sz w:val="20"/>
              </w:rPr>
              <w:t xml:space="preserve">  </w:t>
            </w:r>
            <w:hyperlink r:id="rId10" w:history="1">
              <w:r w:rsidRPr="00F2327A">
                <w:rPr>
                  <w:rStyle w:val="Hyperlink"/>
                  <w:color w:val="000000" w:themeColor="text1"/>
                  <w:spacing w:val="-2"/>
                  <w:w w:val="85"/>
                  <w:sz w:val="20"/>
                  <w:u w:val="none"/>
                </w:rPr>
                <w:t>www.bafin.de</w:t>
              </w:r>
            </w:hyperlink>
          </w:p>
          <w:p w:rsidR="00F2327A" w:rsidRPr="00F2327A" w:rsidRDefault="00F2327A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F2327A">
              <w:rPr>
                <w:color w:val="000000" w:themeColor="text1"/>
                <w:spacing w:val="-2"/>
                <w:w w:val="85"/>
                <w:sz w:val="20"/>
              </w:rPr>
              <w:t xml:space="preserve">  </w:t>
            </w:r>
            <w:r>
              <w:rPr>
                <w:color w:val="000000" w:themeColor="text1"/>
                <w:spacing w:val="-2"/>
                <w:w w:val="85"/>
                <w:sz w:val="20"/>
              </w:rPr>
              <w:t>http://vuv-ombudsstelle.de</w:t>
            </w:r>
          </w:p>
        </w:tc>
      </w:tr>
    </w:tbl>
    <w:p w:rsidR="00625CE9" w:rsidRDefault="00625CE9" w:rsidP="00E63794">
      <w:pPr>
        <w:pStyle w:val="Textkrper"/>
      </w:pPr>
    </w:p>
    <w:sectPr w:rsidR="00625CE9">
      <w:headerReference w:type="default" r:id="rId11"/>
      <w:footerReference w:type="default" r:id="rId12"/>
      <w:pgSz w:w="16840" w:h="11910" w:orient="landscape"/>
      <w:pgMar w:top="960" w:right="600" w:bottom="760" w:left="620" w:header="637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14" w:rsidRDefault="007B2A14">
      <w:r>
        <w:separator/>
      </w:r>
    </w:p>
  </w:endnote>
  <w:endnote w:type="continuationSeparator" w:id="0">
    <w:p w:rsidR="007B2A14" w:rsidRDefault="007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65" w:rsidRDefault="007B2A14">
    <w:pPr>
      <w:pStyle w:val="Textkrper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5pt;margin-top:556pt;width:70pt;height:13.35pt;z-index:-18044416;mso-position-horizontal-relative:page;mso-position-vertical-relative:page" filled="f" stroked="f">
          <v:textbox inset="0,0,0,0">
            <w:txbxContent>
              <w:p w:rsidR="00091865" w:rsidRDefault="00625CE9">
                <w:pPr>
                  <w:pStyle w:val="Textkrper"/>
                  <w:spacing w:before="18"/>
                  <w:ind w:left="20"/>
                </w:pPr>
                <w:r>
                  <w:rPr>
                    <w:color w:val="231F20"/>
                    <w:w w:val="75"/>
                  </w:rPr>
                  <w:t>Stand: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 w:rsidR="00F2327A">
                  <w:rPr>
                    <w:color w:val="231F20"/>
                    <w:spacing w:val="-2"/>
                    <w:w w:val="85"/>
                  </w:rPr>
                  <w:t>01.07</w:t>
                </w:r>
                <w:r>
                  <w:rPr>
                    <w:color w:val="231F20"/>
                    <w:spacing w:val="-2"/>
                    <w:w w:val="85"/>
                  </w:rPr>
                  <w:t>.20</w:t>
                </w:r>
                <w:r w:rsidR="00F2327A">
                  <w:rPr>
                    <w:color w:val="231F20"/>
                    <w:spacing w:val="-2"/>
                    <w:w w:val="85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748.5pt;margin-top:556pt;width:58.4pt;height:13.35pt;z-index:-18043904;mso-position-horizontal-relative:page;mso-position-vertical-relative:page" filled="f" stroked="f">
          <v:textbox inset="0,0,0,0">
            <w:txbxContent>
              <w:p w:rsidR="00091865" w:rsidRDefault="00625CE9">
                <w:pPr>
                  <w:pStyle w:val="Textkrper"/>
                  <w:spacing w:before="18"/>
                  <w:ind w:left="20"/>
                </w:pPr>
                <w:r>
                  <w:rPr>
                    <w:color w:val="231F20"/>
                    <w:w w:val="80"/>
                  </w:rPr>
                  <w:t>Seite</w:t>
                </w:r>
                <w:r>
                  <w:rPr>
                    <w:color w:val="231F20"/>
                    <w:spacing w:val="-2"/>
                    <w:w w:val="80"/>
                  </w:rPr>
                  <w:t xml:space="preserve"> </w:t>
                </w:r>
                <w:r>
                  <w:rPr>
                    <w:color w:val="231F20"/>
                    <w:w w:val="80"/>
                  </w:rPr>
                  <w:fldChar w:fldCharType="begin"/>
                </w:r>
                <w:r>
                  <w:rPr>
                    <w:color w:val="231F20"/>
                    <w:w w:val="80"/>
                  </w:rPr>
                  <w:instrText xml:space="preserve"> PAGE </w:instrText>
                </w:r>
                <w:r>
                  <w:rPr>
                    <w:color w:val="231F20"/>
                    <w:w w:val="80"/>
                  </w:rPr>
                  <w:fldChar w:fldCharType="separate"/>
                </w:r>
                <w:r w:rsidR="00AF5AE4">
                  <w:rPr>
                    <w:noProof/>
                    <w:color w:val="231F20"/>
                    <w:w w:val="80"/>
                  </w:rPr>
                  <w:t>1</w:t>
                </w:r>
                <w:r>
                  <w:rPr>
                    <w:color w:val="231F20"/>
                    <w:w w:val="80"/>
                  </w:rPr>
                  <w:fldChar w:fldCharType="end"/>
                </w:r>
                <w:r>
                  <w:rPr>
                    <w:color w:val="231F20"/>
                    <w:spacing w:val="-1"/>
                    <w:w w:val="80"/>
                  </w:rPr>
                  <w:t xml:space="preserve"> </w:t>
                </w:r>
                <w:r>
                  <w:rPr>
                    <w:color w:val="231F20"/>
                    <w:w w:val="80"/>
                  </w:rPr>
                  <w:t>von</w:t>
                </w:r>
                <w:r>
                  <w:rPr>
                    <w:color w:val="231F20"/>
                    <w:spacing w:val="-1"/>
                    <w:w w:val="80"/>
                  </w:rPr>
                  <w:t xml:space="preserve"> </w:t>
                </w:r>
                <w:r>
                  <w:rPr>
                    <w:color w:val="231F20"/>
                    <w:spacing w:val="-5"/>
                    <w:w w:val="80"/>
                  </w:rPr>
                  <w:fldChar w:fldCharType="begin"/>
                </w:r>
                <w:r>
                  <w:rPr>
                    <w:color w:val="231F20"/>
                    <w:spacing w:val="-5"/>
                    <w:w w:val="80"/>
                  </w:rPr>
                  <w:instrText xml:space="preserve"> NUMPAGES </w:instrText>
                </w:r>
                <w:r>
                  <w:rPr>
                    <w:color w:val="231F20"/>
                    <w:spacing w:val="-5"/>
                    <w:w w:val="80"/>
                  </w:rPr>
                  <w:fldChar w:fldCharType="separate"/>
                </w:r>
                <w:r w:rsidR="00AF5AE4">
                  <w:rPr>
                    <w:noProof/>
                    <w:color w:val="231F20"/>
                    <w:spacing w:val="-5"/>
                    <w:w w:val="80"/>
                  </w:rPr>
                  <w:t>1</w:t>
                </w:r>
                <w:r>
                  <w:rPr>
                    <w:color w:val="231F20"/>
                    <w:spacing w:val="-5"/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14" w:rsidRDefault="007B2A14">
      <w:r>
        <w:separator/>
      </w:r>
    </w:p>
  </w:footnote>
  <w:footnote w:type="continuationSeparator" w:id="0">
    <w:p w:rsidR="007B2A14" w:rsidRDefault="007B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65" w:rsidRDefault="007B2A14">
    <w:pPr>
      <w:pStyle w:val="Textkrper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35pt;margin-top:30.85pt;width:134pt;height:18.35pt;z-index:-18044928;mso-position-horizontal-relative:page;mso-position-vertical-relative:page" filled="f" stroked="f">
          <v:textbox inset="0,0,0,0">
            <w:txbxContent>
              <w:p w:rsidR="00091865" w:rsidRDefault="00F2327A">
                <w:pPr>
                  <w:spacing w:before="23"/>
                  <w:ind w:left="20"/>
                  <w:rPr>
                    <w:rFonts w:ascii="Trebuchet MS"/>
                    <w:sz w:val="28"/>
                  </w:rPr>
                </w:pPr>
                <w:r>
                  <w:rPr>
                    <w:rFonts w:ascii="Trebuchet MS"/>
                    <w:color w:val="231F20"/>
                    <w:spacing w:val="-2"/>
                    <w:w w:val="85"/>
                    <w:sz w:val="28"/>
                  </w:rPr>
                  <w:t>Kooperationspartner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1865"/>
    <w:rsid w:val="00091865"/>
    <w:rsid w:val="00625CE9"/>
    <w:rsid w:val="007B2145"/>
    <w:rsid w:val="007B2A14"/>
    <w:rsid w:val="00AF5AE4"/>
    <w:rsid w:val="00E63794"/>
    <w:rsid w:val="00F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41418B"/>
  <w15:docId w15:val="{37DB57B5-212D-465A-8009-F8211636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</w:pPr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23"/>
      <w:ind w:left="20"/>
    </w:pPr>
    <w:rPr>
      <w:rFonts w:ascii="Trebuchet MS" w:eastAsia="Trebuchet MS" w:hAnsi="Trebuchet MS" w:cs="Trebuchet MS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0"/>
      <w:ind w:left="111"/>
    </w:pPr>
  </w:style>
  <w:style w:type="character" w:styleId="Hyperlink">
    <w:name w:val="Hyperlink"/>
    <w:basedOn w:val="Absatz-Standardschriftart"/>
    <w:uiPriority w:val="99"/>
    <w:unhideWhenUsed/>
    <w:rsid w:val="00E6379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3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7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3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27A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enombudsman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fs24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fin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f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Wilhelm-Stauffenberg</cp:lastModifiedBy>
  <cp:revision>4</cp:revision>
  <dcterms:created xsi:type="dcterms:W3CDTF">2022-06-30T15:09:00Z</dcterms:created>
  <dcterms:modified xsi:type="dcterms:W3CDTF">2022-06-30T15:55:00Z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2022-06-30T00:00:00Z</vt:filetime>
  </property>
  <property fmtid="{D5CDD505-2E9C-101B-9397-08002B2CF9AE}" pid="4" name="Producer">
    <vt:lpwstr>iText® 5.3.0 ©2000-2012 1T3XT BVBA</vt:lpwstr>
  </property>
</Properties>
</file>